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67ED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REPUBLIKA HRVATSKA</w:t>
      </w:r>
    </w:p>
    <w:p w14:paraId="2CBC9C95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DUBROVAČKO-NERETVANSKA ŽUPANIJA</w:t>
      </w:r>
    </w:p>
    <w:p w14:paraId="5ACFBD6B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OSNOVNA ŠKOLA VELA LUKA</w:t>
      </w:r>
    </w:p>
    <w:p w14:paraId="55F93DEC" w14:textId="0761D7C8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OBALA 3 BROJ 1 20270 VELA LUKA</w:t>
      </w:r>
    </w:p>
    <w:p w14:paraId="702F303F" w14:textId="17236143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KLASA: </w:t>
      </w:r>
      <w:r w:rsidR="00252E4D">
        <w:rPr>
          <w:rFonts w:ascii="CIDFont+F1" w:hAnsi="CIDFont+F1" w:cs="CIDFont+F1"/>
          <w:color w:val="000000"/>
          <w:kern w:val="0"/>
        </w:rPr>
        <w:t>112-02/23-01/04</w:t>
      </w:r>
    </w:p>
    <w:p w14:paraId="5D5AE030" w14:textId="30DA02F4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URBROJ: </w:t>
      </w:r>
      <w:r w:rsidR="001609A8">
        <w:rPr>
          <w:rFonts w:ascii="CIDFont+F1" w:hAnsi="CIDFont+F1" w:cs="CIDFont+F1"/>
          <w:color w:val="000000"/>
          <w:kern w:val="0"/>
        </w:rPr>
        <w:t>2117-37-01-23-1</w:t>
      </w:r>
    </w:p>
    <w:p w14:paraId="025782A9" w14:textId="254E407B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 xml:space="preserve">U Veloj Luci, </w:t>
      </w:r>
      <w:r w:rsidR="001609A8">
        <w:rPr>
          <w:rFonts w:ascii="CIDFont+F1" w:hAnsi="CIDFont+F1" w:cs="CIDFont+F1"/>
          <w:color w:val="000000"/>
          <w:kern w:val="0"/>
        </w:rPr>
        <w:t>5. prosinca 2023.g.</w:t>
      </w:r>
    </w:p>
    <w:p w14:paraId="55362F43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</w:p>
    <w:p w14:paraId="723C2C1D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Na temelju članka 107. Zakona o odgoju i obrazovanju u osnovnoj i srednjoj školi („Narodne</w:t>
      </w:r>
    </w:p>
    <w:p w14:paraId="09754083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novine“ broj 87/08., 86/09., 92/10., 105/10.-ispr, 90/11.,5/12., 16/12., 86/12., 94/13., 136/14.-</w:t>
      </w:r>
    </w:p>
    <w:p w14:paraId="2766F121" w14:textId="784F9EF5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 xml:space="preserve">RUSRH, </w:t>
      </w:r>
      <w:r>
        <w:rPr>
          <w:rFonts w:ascii="CIDFont+F4" w:hAnsi="CIDFont+F4" w:cs="CIDFont+F4"/>
          <w:color w:val="000000"/>
          <w:kern w:val="0"/>
        </w:rPr>
        <w:t>152/14.,</w:t>
      </w:r>
      <w:r>
        <w:rPr>
          <w:rFonts w:ascii="CIDFont+F3" w:hAnsi="CIDFont+F3" w:cs="CIDFont+F3"/>
          <w:color w:val="000000"/>
          <w:kern w:val="0"/>
        </w:rPr>
        <w:t xml:space="preserve">7/17.,68/18., 98/19. </w:t>
      </w:r>
      <w:r w:rsidR="00252E4D">
        <w:rPr>
          <w:rFonts w:ascii="CIDFont+F3" w:hAnsi="CIDFont+F3" w:cs="CIDFont+F3"/>
          <w:color w:val="000000"/>
          <w:kern w:val="0"/>
        </w:rPr>
        <w:t>,</w:t>
      </w:r>
      <w:r>
        <w:rPr>
          <w:rFonts w:ascii="CIDFont+F3" w:hAnsi="CIDFont+F3" w:cs="CIDFont+F3"/>
          <w:color w:val="000000"/>
          <w:kern w:val="0"/>
        </w:rPr>
        <w:t>64/20.</w:t>
      </w:r>
      <w:r w:rsidR="00252E4D">
        <w:rPr>
          <w:rFonts w:ascii="CIDFont+F3" w:hAnsi="CIDFont+F3" w:cs="CIDFont+F3"/>
          <w:color w:val="000000"/>
          <w:kern w:val="0"/>
        </w:rPr>
        <w:t xml:space="preserve"> i 151/22.</w:t>
      </w:r>
      <w:r>
        <w:rPr>
          <w:rFonts w:ascii="CIDFont+F3" w:hAnsi="CIDFont+F3" w:cs="CIDFont+F3"/>
          <w:color w:val="000000"/>
          <w:kern w:val="0"/>
        </w:rPr>
        <w:t xml:space="preserve"> ) članka 13.  Pravilnika o radu Osnovne škole Vela Luka te članaka 8. i 9. Pravilnika o postupku zapošljavanja te procjeni i vrednovanju kandidata za zapošljavanje ( u daljnjem tekstu : Pravilnik ) Osnovne škole Vela Luka, ravnateljica Osnovne škole Vela Luka objavljuje:</w:t>
      </w:r>
    </w:p>
    <w:p w14:paraId="560A6754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333D505D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NATJEČAJ</w:t>
      </w:r>
    </w:p>
    <w:p w14:paraId="5240D44E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color w:val="000000"/>
          <w:kern w:val="0"/>
        </w:rPr>
      </w:pPr>
      <w:r>
        <w:rPr>
          <w:rFonts w:ascii="CIDFont+F4" w:hAnsi="CIDFont+F4" w:cs="CIDFont+F4"/>
          <w:color w:val="000000"/>
          <w:kern w:val="0"/>
        </w:rPr>
        <w:t>za zasnivanje radnog odnosa</w:t>
      </w:r>
    </w:p>
    <w:p w14:paraId="5044D72F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color w:val="000000"/>
          <w:kern w:val="0"/>
        </w:rPr>
      </w:pPr>
    </w:p>
    <w:p w14:paraId="4003C4FE" w14:textId="77777777" w:rsidR="006A707B" w:rsidRDefault="006A707B" w:rsidP="006A70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 w:rsidRPr="006A707B">
        <w:rPr>
          <w:rFonts w:ascii="CIDFont+F3" w:hAnsi="CIDFont+F3" w:cs="CIDFont+F3"/>
          <w:color w:val="000000"/>
          <w:kern w:val="0"/>
        </w:rPr>
        <w:t>Učitelj gitare, mjesto rada Vela Luka</w:t>
      </w:r>
    </w:p>
    <w:p w14:paraId="20831DDE" w14:textId="10667D6E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 w:rsidRPr="006A707B">
        <w:rPr>
          <w:rFonts w:ascii="CIDFont+F3" w:hAnsi="CIDFont+F3" w:cs="CIDFont+F3"/>
          <w:color w:val="000000"/>
          <w:kern w:val="0"/>
        </w:rPr>
        <w:t>1 izvršitelj/ica na neodređeno, puno radno vrijeme, 40 sati ukupnog tjednog radnog</w:t>
      </w:r>
      <w:r w:rsidR="00252E4D">
        <w:rPr>
          <w:rFonts w:ascii="CIDFont+F3" w:hAnsi="CIDFont+F3" w:cs="CIDFont+F3"/>
          <w:color w:val="000000"/>
          <w:kern w:val="0"/>
        </w:rPr>
        <w:t xml:space="preserve"> vremena</w:t>
      </w:r>
    </w:p>
    <w:p w14:paraId="0C399F21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Na natječaj se mogu javiti muške i ženske osobe u skladu sa Zakonom o ravnopravnosti</w:t>
      </w:r>
    </w:p>
    <w:p w14:paraId="199A5FC6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spolova (Narodne novine 82/08. i 69/17.)</w:t>
      </w:r>
    </w:p>
    <w:p w14:paraId="5EC0C031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5258FDE7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4"/>
          <w:szCs w:val="24"/>
        </w:rPr>
      </w:pPr>
      <w:r>
        <w:rPr>
          <w:rFonts w:ascii="CIDFont+F2" w:hAnsi="CIDFont+F2" w:cs="CIDFont+F2"/>
          <w:color w:val="000000"/>
          <w:kern w:val="0"/>
          <w:sz w:val="24"/>
          <w:szCs w:val="24"/>
        </w:rPr>
        <w:t>Uvjeti:</w:t>
      </w:r>
    </w:p>
    <w:p w14:paraId="3B1171FE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kern w:val="0"/>
        </w:rPr>
      </w:pPr>
      <w:r>
        <w:rPr>
          <w:rFonts w:ascii="CIDFont+F5" w:hAnsi="CIDFont+F5" w:cs="CIDFont+F5"/>
          <w:color w:val="000000"/>
          <w:kern w:val="0"/>
        </w:rPr>
        <w:t>Opći uvjet za zasnivanje radnog odnosa i posebni uvjeti propisani Zakonom o odgoju i</w:t>
      </w:r>
    </w:p>
    <w:p w14:paraId="274EE668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kern w:val="0"/>
        </w:rPr>
      </w:pPr>
      <w:r>
        <w:rPr>
          <w:rFonts w:ascii="CIDFont+F5" w:hAnsi="CIDFont+F5" w:cs="CIDFont+F5"/>
          <w:color w:val="000000"/>
          <w:kern w:val="0"/>
        </w:rPr>
        <w:t>obrazovanju u osnovnoj i srednjoj školi („Narodne novine“ broj: 87/08, 86/09, 92/10, 105/10-</w:t>
      </w:r>
    </w:p>
    <w:p w14:paraId="7533D9F2" w14:textId="06BB03F9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kern w:val="0"/>
        </w:rPr>
      </w:pPr>
      <w:r>
        <w:rPr>
          <w:rFonts w:ascii="CIDFont+F5" w:hAnsi="CIDFont+F5" w:cs="CIDFont+F5"/>
          <w:color w:val="000000"/>
          <w:kern w:val="0"/>
        </w:rPr>
        <w:t xml:space="preserve">ispravak, 90/11, 5/12, 16/12, 86/12, 126/12, 94/13, 152/14, 7/17 ,68/18, 98/19 </w:t>
      </w:r>
      <w:r w:rsidR="00252E4D">
        <w:rPr>
          <w:rFonts w:ascii="CIDFont+F5" w:hAnsi="CIDFont+F5" w:cs="CIDFont+F5"/>
          <w:color w:val="000000"/>
          <w:kern w:val="0"/>
        </w:rPr>
        <w:t>,</w:t>
      </w:r>
      <w:r>
        <w:rPr>
          <w:rFonts w:ascii="CIDFont+F5" w:hAnsi="CIDFont+F5" w:cs="CIDFont+F5"/>
          <w:color w:val="000000"/>
          <w:kern w:val="0"/>
        </w:rPr>
        <w:t xml:space="preserve"> 64/20 </w:t>
      </w:r>
      <w:r w:rsidR="00252E4D">
        <w:rPr>
          <w:rFonts w:ascii="CIDFont+F5" w:hAnsi="CIDFont+F5" w:cs="CIDFont+F5"/>
          <w:color w:val="000000"/>
          <w:kern w:val="0"/>
        </w:rPr>
        <w:t>i 151/22</w:t>
      </w:r>
      <w:r>
        <w:rPr>
          <w:rFonts w:ascii="CIDFont+F5" w:hAnsi="CIDFont+F5" w:cs="CIDFont+F5"/>
          <w:color w:val="000000"/>
          <w:kern w:val="0"/>
        </w:rPr>
        <w:t>) i Pravilniku o</w:t>
      </w:r>
      <w:r w:rsidR="00252E4D">
        <w:rPr>
          <w:rFonts w:ascii="CIDFont+F5" w:hAnsi="CIDFont+F5" w:cs="CIDFont+F5"/>
          <w:color w:val="000000"/>
          <w:kern w:val="0"/>
        </w:rPr>
        <w:t xml:space="preserve"> </w:t>
      </w:r>
      <w:r>
        <w:rPr>
          <w:rFonts w:ascii="CIDFont+F5" w:hAnsi="CIDFont+F5" w:cs="CIDFont+F5"/>
          <w:color w:val="000000"/>
          <w:kern w:val="0"/>
        </w:rPr>
        <w:t>odgovarajućoj vrsti obrazovanja učitelja i stručnih suradnika u osnovnoj školi (NN 6/2019.</w:t>
      </w:r>
      <w:r w:rsidR="00252E4D">
        <w:rPr>
          <w:rFonts w:ascii="CIDFont+F5" w:hAnsi="CIDFont+F5" w:cs="CIDFont+F5"/>
          <w:color w:val="000000"/>
          <w:kern w:val="0"/>
        </w:rPr>
        <w:t xml:space="preserve"> </w:t>
      </w:r>
      <w:r>
        <w:rPr>
          <w:rFonts w:ascii="CIDFont+F5" w:hAnsi="CIDFont+F5" w:cs="CIDFont+F5"/>
          <w:color w:val="000000"/>
          <w:kern w:val="0"/>
        </w:rPr>
        <w:t>i</w:t>
      </w:r>
      <w:r w:rsidR="00252E4D">
        <w:rPr>
          <w:rFonts w:ascii="CIDFont+F5" w:hAnsi="CIDFont+F5" w:cs="CIDFont+F5"/>
          <w:color w:val="000000"/>
          <w:kern w:val="0"/>
        </w:rPr>
        <w:t xml:space="preserve"> </w:t>
      </w:r>
      <w:r>
        <w:rPr>
          <w:rFonts w:ascii="CIDFont+F5" w:hAnsi="CIDFont+F5" w:cs="CIDFont+F5"/>
          <w:color w:val="000000"/>
          <w:kern w:val="0"/>
        </w:rPr>
        <w:t>75/20.)</w:t>
      </w:r>
    </w:p>
    <w:p w14:paraId="0BC5A800" w14:textId="77777777" w:rsidR="00252E4D" w:rsidRDefault="00252E4D" w:rsidP="006A707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kern w:val="0"/>
        </w:rPr>
      </w:pPr>
    </w:p>
    <w:p w14:paraId="613D1D16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31F20"/>
          <w:kern w:val="0"/>
        </w:rPr>
      </w:pPr>
      <w:r>
        <w:rPr>
          <w:rFonts w:ascii="CIDFont+F3" w:hAnsi="CIDFont+F3" w:cs="CIDFont+F3"/>
          <w:color w:val="231F20"/>
          <w:kern w:val="0"/>
        </w:rPr>
        <w:t>Učitelj gitare mora imati sljedeću vrstu obrazovanja sukladno članku 105. stavku 6.</w:t>
      </w:r>
    </w:p>
    <w:p w14:paraId="0091BEB8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31F20"/>
          <w:kern w:val="0"/>
        </w:rPr>
      </w:pPr>
      <w:r>
        <w:rPr>
          <w:rFonts w:ascii="CIDFont+F3" w:hAnsi="CIDFont+F3" w:cs="CIDFont+F3"/>
          <w:color w:val="231F20"/>
          <w:kern w:val="0"/>
        </w:rPr>
        <w:t>Zakona:</w:t>
      </w:r>
    </w:p>
    <w:p w14:paraId="724E57A2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- profesor gitare</w:t>
      </w:r>
    </w:p>
    <w:p w14:paraId="4284C3EF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- dipl. glazbenik – gitarist</w:t>
      </w:r>
    </w:p>
    <w:p w14:paraId="7A5D845C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- profesor glazbe, neovisno o smjeru, uz uvjet da je završio program gitare</w:t>
      </w:r>
    </w:p>
    <w:p w14:paraId="57EB21EF" w14:textId="77777777" w:rsidR="00252E4D" w:rsidRDefault="00252E4D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70ABA3C5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U prijavi na natječaj kandidat/kinja navodi osobne podatke (osobno ime, adresa stanovanja,</w:t>
      </w:r>
    </w:p>
    <w:p w14:paraId="03B6C191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broj telefona odnosno mobitela, e-mail adresa na koju će se dostaviti obavijest o datumu i</w:t>
      </w:r>
    </w:p>
    <w:p w14:paraId="152C9B0A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vremenu procjene odnosno testiranja i naziv radnog mjesta na koje se prijavljuje).</w:t>
      </w:r>
    </w:p>
    <w:p w14:paraId="6B448D6C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Uz prijavu na natječaj potrebno je priložiti:</w:t>
      </w:r>
    </w:p>
    <w:p w14:paraId="3FF24A51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1. životopis</w:t>
      </w:r>
    </w:p>
    <w:p w14:paraId="4D19D66C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2. diplomu odnosno dokaz o stečenoj stručnoj spremi</w:t>
      </w:r>
    </w:p>
    <w:p w14:paraId="7343D4A2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3. dokaz o državljanstvu</w:t>
      </w:r>
    </w:p>
    <w:p w14:paraId="0C413E2B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4. uvjerenje da nije pod istragom i da se protiv kandidata/kinje ne vodi kazneni postupak</w:t>
      </w:r>
    </w:p>
    <w:p w14:paraId="3DFAC014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glede zapreka za zasnivanje radnog odnosa iz članka 106. Zakona o odgoju i</w:t>
      </w:r>
    </w:p>
    <w:p w14:paraId="57A78B8B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obrazovanju u osnovnoj i srednjoj školi ne starije od 8 dana od dana objave natječaja</w:t>
      </w:r>
    </w:p>
    <w:p w14:paraId="51A129E3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5. elektronički zapis ili potvrdu o podacima evidentiranim u matičnoj evidenciji Hrvatskog</w:t>
      </w:r>
    </w:p>
    <w:p w14:paraId="2ED0D3DD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zavoda za mirovinsko osiguranje.</w:t>
      </w:r>
    </w:p>
    <w:p w14:paraId="1C5C9C6E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Navedene isprave odnosno prilozi dostavljaju se u neovjerenoj preslici.</w:t>
      </w:r>
    </w:p>
    <w:p w14:paraId="27E9E4F4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Prije sklapanja ugovora o radu odabrani/a kandidat/kinja dužan/na je sve navedene priloge</w:t>
      </w:r>
    </w:p>
    <w:p w14:paraId="530138EF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odnosno isprave dostaviti u izvorniku ili u preslici ovjerenoj od strane javnog bilježnika</w:t>
      </w:r>
    </w:p>
    <w:p w14:paraId="70F20FEC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lastRenderedPageBreak/>
        <w:t>sukladno Zakonu o javnom bilježništvu (Narodne novine broj 78/93., 29/94., 162/98., 16/07.,</w:t>
      </w:r>
    </w:p>
    <w:p w14:paraId="1159CE8B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75/09., 120/16. )</w:t>
      </w:r>
    </w:p>
    <w:p w14:paraId="3D555D13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Osobe koje se pozivaju na pravo prednosti sukladno članku 102. Zakona o hrvatskim</w:t>
      </w:r>
    </w:p>
    <w:p w14:paraId="0EE06CAF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braniteljima iz Domovinskog rata i članovima njihovih obitelji (Narodne novine 121/17, 98/19,</w:t>
      </w:r>
    </w:p>
    <w:p w14:paraId="52B633B0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84/21), članku 48. f Zakona o zaštiti vojnih i civilnih invalida rata (Narodne novine broj 33/92,</w:t>
      </w:r>
    </w:p>
    <w:p w14:paraId="32E9D708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77/92, 27/93, 58/93, 2/94, 76/94, 108/95, 108/96, 82/01, 103/03 i 148/13, 98/19), članku 9.</w:t>
      </w:r>
    </w:p>
    <w:p w14:paraId="4FEB1D8E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Zakona o profesionalnoj rehabilitaciji i zapošljavanju osoba s invaliditetom (Narodne novine</w:t>
      </w:r>
    </w:p>
    <w:p w14:paraId="09D9ADA7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31F20"/>
          <w:kern w:val="0"/>
        </w:rPr>
      </w:pPr>
      <w:r>
        <w:rPr>
          <w:rFonts w:ascii="CIDFont+F3" w:hAnsi="CIDFont+F3" w:cs="CIDFont+F3"/>
          <w:color w:val="000000"/>
          <w:kern w:val="0"/>
        </w:rPr>
        <w:t xml:space="preserve">broj 157/13, 152/14, 39/18, 32/20) te </w:t>
      </w:r>
      <w:r>
        <w:rPr>
          <w:rFonts w:ascii="CIDFont+F3" w:hAnsi="CIDFont+F3" w:cs="CIDFont+F3"/>
          <w:color w:val="231F20"/>
          <w:kern w:val="0"/>
        </w:rPr>
        <w:t>članku 48. Zakona o civilnim stradalnicima iz</w:t>
      </w:r>
    </w:p>
    <w:p w14:paraId="7EE783B4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231F20"/>
          <w:kern w:val="0"/>
        </w:rPr>
        <w:t xml:space="preserve">Domovinskog rata (Narodne novine broj 84/21), </w:t>
      </w:r>
      <w:r>
        <w:rPr>
          <w:rFonts w:ascii="CIDFont+F3" w:hAnsi="CIDFont+F3" w:cs="CIDFont+F3"/>
          <w:color w:val="000000"/>
          <w:kern w:val="0"/>
        </w:rPr>
        <w:t>dužne su u prijavi na javni natječaj pozvati</w:t>
      </w:r>
    </w:p>
    <w:p w14:paraId="12B49EC2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se na to pravo i uz prijavu priložiti svu propisanu dokumentaciju prema posebnom zakonu, a</w:t>
      </w:r>
    </w:p>
    <w:p w14:paraId="363B3073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imaju prednost u odnosu na ostale kandidate samo pod jednakim uvjetima.</w:t>
      </w:r>
    </w:p>
    <w:p w14:paraId="17BE798E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31F20"/>
          <w:kern w:val="0"/>
        </w:rPr>
      </w:pPr>
      <w:r>
        <w:rPr>
          <w:rFonts w:ascii="CIDFont+F3" w:hAnsi="CIDFont+F3" w:cs="CIDFont+F3"/>
          <w:color w:val="231F20"/>
          <w:kern w:val="0"/>
        </w:rPr>
        <w:t>Osobe koje ostvaruju pravo prednosti pri zapošljavanju u skladu s člankom 102. Zakona o</w:t>
      </w:r>
    </w:p>
    <w:p w14:paraId="014A04E5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31F20"/>
          <w:kern w:val="0"/>
        </w:rPr>
      </w:pPr>
      <w:r>
        <w:rPr>
          <w:rFonts w:ascii="CIDFont+F3" w:hAnsi="CIDFont+F3" w:cs="CIDFont+F3"/>
          <w:color w:val="231F20"/>
          <w:kern w:val="0"/>
        </w:rPr>
        <w:t>hrvatskim braniteljima iz Domovinskog rata i članovima njihovih obitelji (Narodne novine broj</w:t>
      </w:r>
    </w:p>
    <w:p w14:paraId="0FAA8389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31F20"/>
          <w:kern w:val="0"/>
        </w:rPr>
      </w:pPr>
      <w:r>
        <w:rPr>
          <w:rFonts w:ascii="CIDFont+F3" w:hAnsi="CIDFont+F3" w:cs="CIDFont+F3"/>
          <w:color w:val="231F20"/>
          <w:kern w:val="0"/>
        </w:rPr>
        <w:t>121/17, 98/19, 84/21), uz prijavu na natječaj dužne su priložiti i dokaze propisane člankom</w:t>
      </w:r>
    </w:p>
    <w:p w14:paraId="1B84D70B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31F20"/>
          <w:kern w:val="0"/>
        </w:rPr>
      </w:pPr>
      <w:r>
        <w:rPr>
          <w:rFonts w:ascii="CIDFont+F3" w:hAnsi="CIDFont+F3" w:cs="CIDFont+F3"/>
          <w:color w:val="231F20"/>
          <w:kern w:val="0"/>
        </w:rPr>
        <w:t>103. stavak 1. Zakona o hrvatskim braniteljima iz Domovinskog rata i članovima njihovih</w:t>
      </w:r>
    </w:p>
    <w:p w14:paraId="523A8FC8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31F20"/>
          <w:kern w:val="0"/>
        </w:rPr>
      </w:pPr>
      <w:r>
        <w:rPr>
          <w:rFonts w:ascii="CIDFont+F3" w:hAnsi="CIDFont+F3" w:cs="CIDFont+F3"/>
          <w:color w:val="231F20"/>
          <w:kern w:val="0"/>
        </w:rPr>
        <w:t>obitelji</w:t>
      </w:r>
    </w:p>
    <w:p w14:paraId="2BAAD87E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31F20"/>
          <w:kern w:val="0"/>
        </w:rPr>
      </w:pPr>
      <w:r>
        <w:rPr>
          <w:rFonts w:ascii="CIDFont+F3" w:hAnsi="CIDFont+F3" w:cs="CIDFont+F3"/>
          <w:color w:val="231F20"/>
          <w:kern w:val="0"/>
        </w:rPr>
        <w:t>Poveznica na internetsku stranicu Ministarstva hrvatskih branitelja s popisom dokaza</w:t>
      </w:r>
    </w:p>
    <w:p w14:paraId="54401A10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31F20"/>
          <w:kern w:val="0"/>
        </w:rPr>
      </w:pPr>
      <w:r>
        <w:rPr>
          <w:rFonts w:ascii="CIDFont+F3" w:hAnsi="CIDFont+F3" w:cs="CIDFont+F3"/>
          <w:color w:val="231F20"/>
          <w:kern w:val="0"/>
        </w:rPr>
        <w:t>potrebnih za ostvarivanja prava prednosti:</w:t>
      </w:r>
    </w:p>
    <w:p w14:paraId="3A34ABCF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4DB3ED"/>
          <w:kern w:val="0"/>
        </w:rPr>
      </w:pPr>
      <w:r>
        <w:rPr>
          <w:rFonts w:ascii="CIDFont+F3" w:hAnsi="CIDFont+F3" w:cs="CIDFont+F3"/>
          <w:color w:val="4DB3ED"/>
          <w:kern w:val="0"/>
        </w:rPr>
        <w:t>https://branitelji.gov.hr/UserDocsImages//dokumenti/Nikola//popis%20dokaza%20za%20ostv</w:t>
      </w:r>
    </w:p>
    <w:p w14:paraId="11AFEF6E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4DB3ED"/>
          <w:kern w:val="0"/>
        </w:rPr>
      </w:pPr>
      <w:r>
        <w:rPr>
          <w:rFonts w:ascii="CIDFont+F3" w:hAnsi="CIDFont+F3" w:cs="CIDFont+F3"/>
          <w:color w:val="4DB3ED"/>
          <w:kern w:val="0"/>
        </w:rPr>
        <w:t>arivanje%20prava%20prednosti%20pri%20zapo%C5%A1ljavanju-</w:t>
      </w:r>
    </w:p>
    <w:p w14:paraId="25811086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4DB3ED"/>
          <w:kern w:val="0"/>
        </w:rPr>
      </w:pPr>
      <w:r>
        <w:rPr>
          <w:rFonts w:ascii="CIDFont+F3" w:hAnsi="CIDFont+F3" w:cs="CIDFont+F3"/>
          <w:color w:val="4DB3ED"/>
          <w:kern w:val="0"/>
        </w:rPr>
        <w:t>%20ZOHBDR%202021.pdf</w:t>
      </w:r>
    </w:p>
    <w:p w14:paraId="6363BC0B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31F20"/>
          <w:kern w:val="0"/>
        </w:rPr>
      </w:pPr>
      <w:r>
        <w:rPr>
          <w:rFonts w:ascii="CIDFont+F3" w:hAnsi="CIDFont+F3" w:cs="CIDFont+F3"/>
          <w:color w:val="231F20"/>
          <w:kern w:val="0"/>
        </w:rPr>
        <w:t>Osobe koje ostvaruju pravo prednosti pri zapošljavanju u skladu s člankom 48. Zakona o</w:t>
      </w:r>
    </w:p>
    <w:p w14:paraId="0431EA43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31F20"/>
          <w:kern w:val="0"/>
        </w:rPr>
      </w:pPr>
      <w:r>
        <w:rPr>
          <w:rFonts w:ascii="CIDFont+F3" w:hAnsi="CIDFont+F3" w:cs="CIDFont+F3"/>
          <w:color w:val="231F20"/>
          <w:kern w:val="0"/>
        </w:rPr>
        <w:t>civilnim stradalnicima iz Domovinskog rata (Narodne novine broj 84/21), uz prijavu na</w:t>
      </w:r>
    </w:p>
    <w:p w14:paraId="09F4ADE9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31F20"/>
          <w:kern w:val="0"/>
        </w:rPr>
      </w:pPr>
      <w:r>
        <w:rPr>
          <w:rFonts w:ascii="CIDFont+F3" w:hAnsi="CIDFont+F3" w:cs="CIDFont+F3"/>
          <w:color w:val="231F20"/>
          <w:kern w:val="0"/>
        </w:rPr>
        <w:t>natječaj dužne su u prijavi na natječaj pozvati se na to pravo i uz prijavu dostaviti i dokaze iz</w:t>
      </w:r>
    </w:p>
    <w:p w14:paraId="0AC08583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31F20"/>
          <w:kern w:val="0"/>
        </w:rPr>
      </w:pPr>
      <w:r>
        <w:rPr>
          <w:rFonts w:ascii="CIDFont+F3" w:hAnsi="CIDFont+F3" w:cs="CIDFont+F3"/>
          <w:color w:val="231F20"/>
          <w:kern w:val="0"/>
        </w:rPr>
        <w:t>stavka 1. članka 49. Zakona o civilnim stradalnicima iz Domovinskog rata</w:t>
      </w:r>
    </w:p>
    <w:p w14:paraId="16CE991B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31F20"/>
          <w:kern w:val="0"/>
        </w:rPr>
      </w:pPr>
      <w:r>
        <w:rPr>
          <w:rFonts w:ascii="CIDFont+F3" w:hAnsi="CIDFont+F3" w:cs="CIDFont+F3"/>
          <w:color w:val="231F20"/>
          <w:kern w:val="0"/>
        </w:rPr>
        <w:t>Poveznica na internetsku stranicu Ministarstva hrvatskih branitelja s popisom dokaza</w:t>
      </w:r>
    </w:p>
    <w:p w14:paraId="0ED46239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31F20"/>
          <w:kern w:val="0"/>
        </w:rPr>
      </w:pPr>
      <w:r>
        <w:rPr>
          <w:rFonts w:ascii="CIDFont+F3" w:hAnsi="CIDFont+F3" w:cs="CIDFont+F3"/>
          <w:color w:val="231F20"/>
          <w:kern w:val="0"/>
        </w:rPr>
        <w:t>potrebnih za ostvarivanja prava prednosti:</w:t>
      </w:r>
    </w:p>
    <w:p w14:paraId="04C8EE24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4DB3ED"/>
          <w:kern w:val="0"/>
        </w:rPr>
      </w:pPr>
      <w:r>
        <w:rPr>
          <w:rFonts w:ascii="CIDFont+F3" w:hAnsi="CIDFont+F3" w:cs="CIDFont+F3"/>
          <w:color w:val="4DB3ED"/>
          <w:kern w:val="0"/>
        </w:rPr>
        <w:t>https://branitelji.gov.hr/UserDocsImages//dokumenti/Nikola//popis%20dokaza%20za%20ostv</w:t>
      </w:r>
    </w:p>
    <w:p w14:paraId="2B648EDB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4DB3ED"/>
          <w:kern w:val="0"/>
        </w:rPr>
      </w:pPr>
      <w:r>
        <w:rPr>
          <w:rFonts w:ascii="CIDFont+F3" w:hAnsi="CIDFont+F3" w:cs="CIDFont+F3"/>
          <w:color w:val="4DB3ED"/>
          <w:kern w:val="0"/>
        </w:rPr>
        <w:t>arivanje%20prava%20prednosti%20pri%20zapo%C5%A1ljavanju-</w:t>
      </w:r>
    </w:p>
    <w:p w14:paraId="4BC92EBD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4DB3ED"/>
          <w:kern w:val="0"/>
        </w:rPr>
      </w:pPr>
      <w:r>
        <w:rPr>
          <w:rFonts w:ascii="CIDFont+F3" w:hAnsi="CIDFont+F3" w:cs="CIDFont+F3"/>
          <w:color w:val="4DB3ED"/>
          <w:kern w:val="0"/>
        </w:rPr>
        <w:t>%20Zakon%20o%20civilnim%20stradalnicima%20iz%20DR.pdf</w:t>
      </w:r>
    </w:p>
    <w:p w14:paraId="0012F7EF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Kandidat/kinja koji/a je pravodobno dostavo/la potpunu prijavu sa svim prilozima odnosno</w:t>
      </w:r>
    </w:p>
    <w:p w14:paraId="72BE352F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ispravama i ispunjava uvjete natječaja dužan/a je pristupiti procjeni odnosno testiranju prema</w:t>
      </w:r>
    </w:p>
    <w:p w14:paraId="060B301C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odredbama Pravilnika o postupku zapošljavanja te procjeni i vrednovanju kandidata za</w:t>
      </w:r>
    </w:p>
    <w:p w14:paraId="76414FCD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4DB3ED"/>
          <w:kern w:val="0"/>
        </w:rPr>
      </w:pPr>
      <w:r>
        <w:rPr>
          <w:rFonts w:ascii="CIDFont+F3" w:hAnsi="CIDFont+F3" w:cs="CIDFont+F3"/>
          <w:color w:val="000000"/>
          <w:kern w:val="0"/>
        </w:rPr>
        <w:t xml:space="preserve">zapošljavanje </w:t>
      </w:r>
      <w:r>
        <w:rPr>
          <w:rFonts w:ascii="CIDFont+F3" w:hAnsi="CIDFont+F3" w:cs="CIDFont+F3"/>
          <w:color w:val="4DB3ED"/>
          <w:kern w:val="0"/>
        </w:rPr>
        <w:t>http://os-vela-luka.skole.hr/skola/dokumenti</w:t>
      </w:r>
    </w:p>
    <w:p w14:paraId="429F5D10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Kandidat/kinjaprijavom na natječaj daje privolu za obradu osobnih podataka navedenih u</w:t>
      </w:r>
    </w:p>
    <w:p w14:paraId="76C216BC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svim dostavljenim prilozima odnosno ispravama za potrebe provedbe natječajnog postupka</w:t>
      </w:r>
    </w:p>
    <w:p w14:paraId="0EEF2808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sukladno važećim propisima o zaštiti osobnih podataka.</w:t>
      </w:r>
    </w:p>
    <w:p w14:paraId="07DF6698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Rok za podnošenje prijave na natječaj je osam dana od dana objave natječaja. Natječaj je</w:t>
      </w:r>
    </w:p>
    <w:p w14:paraId="206F84BA" w14:textId="01B6DEBE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4DB3ED"/>
          <w:kern w:val="0"/>
        </w:rPr>
      </w:pPr>
      <w:r>
        <w:rPr>
          <w:rFonts w:ascii="CIDFont+F3" w:hAnsi="CIDFont+F3" w:cs="CIDFont+F3"/>
          <w:color w:val="000000"/>
          <w:kern w:val="0"/>
        </w:rPr>
        <w:t xml:space="preserve">objavljen dana </w:t>
      </w:r>
      <w:r w:rsidR="00252E4D">
        <w:rPr>
          <w:rFonts w:ascii="CIDFont+F4" w:hAnsi="CIDFont+F4" w:cs="CIDFont+F4"/>
          <w:color w:val="000000"/>
          <w:kern w:val="0"/>
        </w:rPr>
        <w:t>6</w:t>
      </w:r>
      <w:r>
        <w:rPr>
          <w:rFonts w:ascii="CIDFont+F4" w:hAnsi="CIDFont+F4" w:cs="CIDFont+F4"/>
          <w:color w:val="000000"/>
          <w:kern w:val="0"/>
        </w:rPr>
        <w:t>.</w:t>
      </w:r>
      <w:r w:rsidR="00252E4D">
        <w:rPr>
          <w:rFonts w:ascii="CIDFont+F4" w:hAnsi="CIDFont+F4" w:cs="CIDFont+F4"/>
          <w:color w:val="000000"/>
          <w:kern w:val="0"/>
        </w:rPr>
        <w:t xml:space="preserve"> prosinca</w:t>
      </w:r>
      <w:r>
        <w:rPr>
          <w:rFonts w:ascii="CIDFont+F4" w:hAnsi="CIDFont+F4" w:cs="CIDFont+F4"/>
          <w:color w:val="000000"/>
          <w:kern w:val="0"/>
        </w:rPr>
        <w:t xml:space="preserve"> 202</w:t>
      </w:r>
      <w:r w:rsidR="00252E4D">
        <w:rPr>
          <w:rFonts w:ascii="CIDFont+F4" w:hAnsi="CIDFont+F4" w:cs="CIDFont+F4"/>
          <w:color w:val="000000"/>
          <w:kern w:val="0"/>
        </w:rPr>
        <w:t>3</w:t>
      </w:r>
      <w:r>
        <w:rPr>
          <w:rFonts w:ascii="CIDFont+F4" w:hAnsi="CIDFont+F4" w:cs="CIDFont+F4"/>
          <w:color w:val="000000"/>
          <w:kern w:val="0"/>
        </w:rPr>
        <w:t>.g</w:t>
      </w:r>
      <w:r>
        <w:rPr>
          <w:rFonts w:ascii="CIDFont+F3" w:hAnsi="CIDFont+F3" w:cs="CIDFont+F3"/>
          <w:color w:val="000000"/>
          <w:kern w:val="0"/>
        </w:rPr>
        <w:t>. na mrežnim stranicama škole</w:t>
      </w:r>
      <w:r>
        <w:rPr>
          <w:rFonts w:ascii="CIDFont+F3" w:hAnsi="CIDFont+F3" w:cs="CIDFont+F3"/>
          <w:color w:val="4DB3ED"/>
          <w:kern w:val="0"/>
        </w:rPr>
        <w:t>http://os-velaluka.</w:t>
      </w:r>
    </w:p>
    <w:p w14:paraId="71438D30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4DB3ED"/>
          <w:kern w:val="0"/>
        </w:rPr>
        <w:t>skole.hr/natje_aji</w:t>
      </w:r>
      <w:r>
        <w:rPr>
          <w:rFonts w:ascii="CIDFont+F3" w:hAnsi="CIDFont+F3" w:cs="CIDFont+F3"/>
          <w:color w:val="000000"/>
          <w:kern w:val="0"/>
        </w:rPr>
        <w:t>i oglasnoj ploči Škole te mrežnim stranicama i oglasnim pločama</w:t>
      </w:r>
    </w:p>
    <w:p w14:paraId="478C5E6D" w14:textId="6DE07D03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 xml:space="preserve">Hrvatskog zavoda za zapošljavanje i otvoren je do </w:t>
      </w:r>
      <w:r w:rsidR="00252E4D">
        <w:rPr>
          <w:rFonts w:ascii="CIDFont+F4" w:hAnsi="CIDFont+F4" w:cs="CIDFont+F4"/>
          <w:color w:val="000000"/>
          <w:kern w:val="0"/>
        </w:rPr>
        <w:t>14</w:t>
      </w:r>
      <w:r>
        <w:rPr>
          <w:rFonts w:ascii="CIDFont+F4" w:hAnsi="CIDFont+F4" w:cs="CIDFont+F4"/>
          <w:color w:val="000000"/>
          <w:kern w:val="0"/>
        </w:rPr>
        <w:t xml:space="preserve">. </w:t>
      </w:r>
      <w:r w:rsidR="00252E4D">
        <w:rPr>
          <w:rFonts w:ascii="CIDFont+F4" w:hAnsi="CIDFont+F4" w:cs="CIDFont+F4"/>
          <w:color w:val="000000"/>
          <w:kern w:val="0"/>
        </w:rPr>
        <w:t>prosinca</w:t>
      </w:r>
      <w:r>
        <w:rPr>
          <w:rFonts w:ascii="CIDFont+F4" w:hAnsi="CIDFont+F4" w:cs="CIDFont+F4"/>
          <w:color w:val="000000"/>
          <w:kern w:val="0"/>
        </w:rPr>
        <w:t xml:space="preserve"> 202</w:t>
      </w:r>
      <w:r w:rsidR="00252E4D">
        <w:rPr>
          <w:rFonts w:ascii="CIDFont+F4" w:hAnsi="CIDFont+F4" w:cs="CIDFont+F4"/>
          <w:color w:val="000000"/>
          <w:kern w:val="0"/>
        </w:rPr>
        <w:t>3</w:t>
      </w:r>
      <w:r>
        <w:rPr>
          <w:rFonts w:ascii="CIDFont+F4" w:hAnsi="CIDFont+F4" w:cs="CIDFont+F4"/>
          <w:color w:val="000000"/>
          <w:kern w:val="0"/>
        </w:rPr>
        <w:t>.g</w:t>
      </w:r>
      <w:r>
        <w:rPr>
          <w:rFonts w:ascii="CIDFont+F3" w:hAnsi="CIDFont+F3" w:cs="CIDFont+F3"/>
          <w:color w:val="000000"/>
          <w:kern w:val="0"/>
        </w:rPr>
        <w:t>.</w:t>
      </w:r>
    </w:p>
    <w:p w14:paraId="6F0F5C54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Prijave na natječaj dostavljaju se neposredno ili poštom na adresu: Osnovna škola Vela</w:t>
      </w:r>
    </w:p>
    <w:p w14:paraId="3B55EF76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Luka, Obala 3 broj 1, 20270 Vela Luka s naznakom „za natječaj- naziv radnog mjesta na koje</w:t>
      </w:r>
    </w:p>
    <w:p w14:paraId="6AD05FE6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se kandidat prijavljuje</w:t>
      </w:r>
      <w:r>
        <w:rPr>
          <w:rFonts w:ascii="CIDFont+F2" w:hAnsi="CIDFont+F2" w:cs="CIDFont+F2"/>
          <w:color w:val="000000"/>
          <w:kern w:val="0"/>
        </w:rPr>
        <w:t>“.</w:t>
      </w:r>
    </w:p>
    <w:p w14:paraId="56FBF92F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Nepravodobne i nepotpune prijave neće se razmatrati.</w:t>
      </w:r>
    </w:p>
    <w:p w14:paraId="1B935904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Kandidat/kinja prijavljen/na na natječaj bit će obaviješten/na putem mrežne stranice školske</w:t>
      </w:r>
    </w:p>
    <w:p w14:paraId="7ECAB93A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 xml:space="preserve">ustanove </w:t>
      </w:r>
      <w:r>
        <w:rPr>
          <w:rFonts w:ascii="CIDFont+F3" w:hAnsi="CIDFont+F3" w:cs="CIDFont+F3"/>
          <w:color w:val="4DB3ED"/>
          <w:kern w:val="0"/>
        </w:rPr>
        <w:t xml:space="preserve">http://os-vela-luka.skole.hr/natje_aji </w:t>
      </w:r>
      <w:r>
        <w:rPr>
          <w:rFonts w:ascii="CIDFont+F3" w:hAnsi="CIDFont+F3" w:cs="CIDFont+F3"/>
          <w:color w:val="000000"/>
          <w:kern w:val="0"/>
        </w:rPr>
        <w:t>najkasnije u roku od petnaest dana od dana</w:t>
      </w:r>
    </w:p>
    <w:p w14:paraId="4230F0EA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sklapanja ugovora o radu s odabranim/om kandidatom/kinjom. U slučaju da se na natječaj</w:t>
      </w:r>
    </w:p>
    <w:p w14:paraId="6A970ACF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prijave kandidati/kinje koji se pozivaju na pravo prednosti pri zapošljavanju prema posebnom</w:t>
      </w:r>
    </w:p>
    <w:p w14:paraId="3F86A42E" w14:textId="77777777" w:rsidR="006A707B" w:rsidRDefault="006A707B" w:rsidP="006A70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propisu, svi će kandidati biti obaviješteni i prema članku 23. stavku 4. Pravilnika.</w:t>
      </w:r>
    </w:p>
    <w:p w14:paraId="2B5551A7" w14:textId="77777777" w:rsidR="006A707B" w:rsidRDefault="006A707B" w:rsidP="00252E4D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Ravnateljica</w:t>
      </w:r>
    </w:p>
    <w:p w14:paraId="2EA722BA" w14:textId="032A3E73" w:rsidR="00AB3BDA" w:rsidRDefault="006A707B" w:rsidP="00252E4D">
      <w:pPr>
        <w:jc w:val="right"/>
      </w:pPr>
      <w:r>
        <w:rPr>
          <w:rFonts w:ascii="CIDFont+F3" w:hAnsi="CIDFont+F3" w:cs="CIDFont+F3"/>
          <w:color w:val="000000"/>
          <w:kern w:val="0"/>
        </w:rPr>
        <w:t>Lucijana Mirošević</w:t>
      </w:r>
    </w:p>
    <w:sectPr w:rsidR="00AB3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64FF"/>
    <w:multiLevelType w:val="hybridMultilevel"/>
    <w:tmpl w:val="DDFC9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32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7B"/>
    <w:rsid w:val="00061190"/>
    <w:rsid w:val="001609A8"/>
    <w:rsid w:val="00252E4D"/>
    <w:rsid w:val="006A707B"/>
    <w:rsid w:val="00AB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8550"/>
  <w15:chartTrackingRefBased/>
  <w15:docId w15:val="{70F9AA32-4AE6-4B6D-9D9B-F592C0BD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Marleni Padovan</dc:creator>
  <cp:keywords/>
  <dc:description/>
  <cp:lastModifiedBy>Katarina Curać</cp:lastModifiedBy>
  <cp:revision>2</cp:revision>
  <dcterms:created xsi:type="dcterms:W3CDTF">2023-12-05T12:35:00Z</dcterms:created>
  <dcterms:modified xsi:type="dcterms:W3CDTF">2023-12-05T12:35:00Z</dcterms:modified>
</cp:coreProperties>
</file>