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FA27" w14:textId="77777777" w:rsidR="00962E92" w:rsidRDefault="0055383B" w:rsidP="00962E92">
      <w:pPr>
        <w:pStyle w:val="NoSpacing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Vela Luka,13.listopada 2022</w:t>
      </w:r>
      <w:r w:rsidR="003E5583">
        <w:rPr>
          <w:b/>
          <w:sz w:val="28"/>
          <w:szCs w:val="28"/>
        </w:rPr>
        <w:t>.g.</w:t>
      </w:r>
    </w:p>
    <w:p w14:paraId="218980A3" w14:textId="77777777" w:rsidR="00BD5B5D" w:rsidRDefault="00BD5B5D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318B838" w14:textId="77777777" w:rsidR="00962E92" w:rsidRPr="00BD5B5D" w:rsidRDefault="00962E92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NA</w:t>
      </w:r>
      <w:r w:rsidR="00451334">
        <w:rPr>
          <w:rFonts w:asciiTheme="minorHAnsi" w:hAnsiTheme="minorHAnsi"/>
          <w:b/>
          <w:sz w:val="24"/>
          <w:szCs w:val="24"/>
        </w:rPr>
        <w:t>ZIV KORISNIKA: OSNOVNA ŠKOLA VELA LUKA</w:t>
      </w:r>
    </w:p>
    <w:p w14:paraId="56600F5D" w14:textId="77777777" w:rsidR="00962E92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E3A4684" w14:textId="77777777" w:rsidR="00A405D8" w:rsidRPr="00C20523" w:rsidRDefault="00A405D8" w:rsidP="00A405D8">
      <w:pPr>
        <w:pStyle w:val="NoSpacing"/>
        <w:shd w:val="clear" w:color="auto" w:fill="FFFFFF"/>
        <w:rPr>
          <w:rFonts w:asciiTheme="minorHAnsi" w:hAnsiTheme="minorHAnsi"/>
          <w:b/>
          <w:sz w:val="32"/>
          <w:szCs w:val="32"/>
        </w:rPr>
      </w:pPr>
      <w:r w:rsidRPr="00C20523">
        <w:rPr>
          <w:rFonts w:asciiTheme="minorHAnsi" w:hAnsiTheme="minorHAnsi"/>
          <w:b/>
          <w:sz w:val="32"/>
          <w:szCs w:val="32"/>
        </w:rPr>
        <w:t>OBRAZLOŽENJE FINANCIJSKOG PLANA ZA 2023.G.</w:t>
      </w:r>
    </w:p>
    <w:p w14:paraId="5CB006B9" w14:textId="77777777" w:rsidR="00A405D8" w:rsidRPr="00BD5B5D" w:rsidRDefault="00A405D8" w:rsidP="00A405D8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67FEE010" w14:textId="77777777" w:rsidR="00BD5B5D" w:rsidRPr="00BD5B5D" w:rsidRDefault="00BD5B5D" w:rsidP="00A405D8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7E6C57E" w14:textId="77777777" w:rsidR="00E77041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B333A08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SAŽETAK DJELOKRUGA RADA:</w:t>
      </w:r>
    </w:p>
    <w:p w14:paraId="674614C7" w14:textId="77777777" w:rsidR="00962E92" w:rsidRDefault="00451334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Osnovna škola vela Luka je škola koja pruža osnovno obrazovanje učenicima od 1. do 8.razreda.Nastava je organizirana u dvije smjene u petodnevnom radnom tjednu.</w:t>
      </w:r>
    </w:p>
    <w:p w14:paraId="06980843" w14:textId="77777777" w:rsidR="00451334" w:rsidRPr="00BD5B5D" w:rsidRDefault="00451334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Nastava se izvodi prema nastavnim planovima i programima Ministarstva znanosti ,obrazovanja i športa ,prema Godišnjem planu i programu i školskom kurikulumu</w:t>
      </w:r>
      <w:r w:rsidR="00CD1285">
        <w:rPr>
          <w:rFonts w:asciiTheme="minorHAnsi" w:hAnsiTheme="minorHAnsi"/>
          <w:sz w:val="24"/>
          <w:szCs w:val="24"/>
        </w:rPr>
        <w:t xml:space="preserve"> osnovne škole Vela Luka</w:t>
      </w:r>
      <w:r>
        <w:rPr>
          <w:rFonts w:asciiTheme="minorHAnsi" w:hAnsiTheme="minorHAnsi"/>
          <w:sz w:val="24"/>
          <w:szCs w:val="24"/>
        </w:rPr>
        <w:t xml:space="preserve"> za školsku </w:t>
      </w:r>
      <w:r w:rsidR="009A1624">
        <w:rPr>
          <w:rFonts w:asciiTheme="minorHAnsi" w:hAnsiTheme="minorHAnsi"/>
          <w:sz w:val="24"/>
          <w:szCs w:val="24"/>
        </w:rPr>
        <w:t>godinu 2022/23. Školu pohađa 246</w:t>
      </w:r>
      <w:r>
        <w:rPr>
          <w:rFonts w:asciiTheme="minorHAnsi" w:hAnsiTheme="minorHAnsi"/>
          <w:sz w:val="24"/>
          <w:szCs w:val="24"/>
        </w:rPr>
        <w:t xml:space="preserve"> uče</w:t>
      </w:r>
      <w:r w:rsidR="009A1624">
        <w:rPr>
          <w:rFonts w:asciiTheme="minorHAnsi" w:hAnsiTheme="minorHAnsi"/>
          <w:sz w:val="24"/>
          <w:szCs w:val="24"/>
        </w:rPr>
        <w:t>nika u 16 razrednih odjela te 44</w:t>
      </w:r>
      <w:r>
        <w:rPr>
          <w:rFonts w:asciiTheme="minorHAnsi" w:hAnsiTheme="minorHAnsi"/>
          <w:sz w:val="24"/>
          <w:szCs w:val="24"/>
        </w:rPr>
        <w:t xml:space="preserve"> učenika glazbene škole u 6 razrednih odjela.</w:t>
      </w:r>
    </w:p>
    <w:p w14:paraId="1181B062" w14:textId="77777777" w:rsidR="00E77041" w:rsidRPr="00C20523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32"/>
          <w:szCs w:val="32"/>
        </w:rPr>
      </w:pPr>
    </w:p>
    <w:p w14:paraId="3758625D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54C25D8E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PRORAČUNSKI KORISNICI IZ DJELOKRUGA RADA:</w:t>
      </w:r>
    </w:p>
    <w:p w14:paraId="3F8BED46" w14:textId="77777777" w:rsidR="00962E92" w:rsidRPr="00BD5B5D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61A645A" w14:textId="77777777" w:rsidR="00962E92" w:rsidRPr="00210D49" w:rsidRDefault="00AC23A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Primarno obrazovanje učenika osnovnoškolske dobi</w:t>
      </w:r>
    </w:p>
    <w:p w14:paraId="6D88CD4C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438DF83" w14:textId="77777777" w:rsidR="0011710E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OPĆI CILJ:</w:t>
      </w:r>
      <w:r w:rsidR="0011710E" w:rsidRPr="00BD5B5D">
        <w:rPr>
          <w:rFonts w:asciiTheme="minorHAnsi" w:hAnsiTheme="minorHAnsi"/>
          <w:b/>
          <w:sz w:val="24"/>
          <w:szCs w:val="24"/>
        </w:rPr>
        <w:t xml:space="preserve"> </w:t>
      </w:r>
      <w:r w:rsidR="00780F31">
        <w:rPr>
          <w:rFonts w:asciiTheme="minorHAnsi" w:hAnsiTheme="minorHAnsi"/>
          <w:sz w:val="24"/>
          <w:szCs w:val="24"/>
        </w:rPr>
        <w:t>odgoj i obrazovanje učenika osnovnoškolske dobi prema nastavnom planu i programu za osnovne škole, godišnjem planu i programu škole i školskom kurikulumu.</w:t>
      </w:r>
    </w:p>
    <w:p w14:paraId="04E364A8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2299401F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6C3DBCDA" w14:textId="77777777" w:rsidR="00AE1A1F" w:rsidRPr="00BD5B5D" w:rsidRDefault="0011710E" w:rsidP="00AC23A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ZAKONSKE I DRUGE PODLOGE NA KOJIMA SE PROGRAM ZASNIVA</w:t>
      </w:r>
      <w:r w:rsidRPr="00BD5B5D">
        <w:rPr>
          <w:rFonts w:asciiTheme="minorHAnsi" w:hAnsiTheme="minorHAnsi"/>
          <w:sz w:val="24"/>
          <w:szCs w:val="24"/>
        </w:rPr>
        <w:t xml:space="preserve">: </w:t>
      </w:r>
      <w:r w:rsidR="00AC23AF">
        <w:rPr>
          <w:rFonts w:asciiTheme="minorHAnsi" w:hAnsiTheme="minorHAnsi"/>
          <w:i/>
          <w:sz w:val="24"/>
          <w:szCs w:val="24"/>
        </w:rPr>
        <w:t>Zakon o odgoju i obrazovanju u osnovnoj i srednjoj školi , Zakonu o ustanovama .Financijski plan napravljen je u skladu s Uputama za izradu proračuna Dubrovačko – neretvanske županije , Godišnjim planom i programom rada škole i Školskim kurikulumom iz rujna 202</w:t>
      </w:r>
      <w:r w:rsidR="009A1624">
        <w:rPr>
          <w:rFonts w:asciiTheme="minorHAnsi" w:hAnsiTheme="minorHAnsi"/>
          <w:i/>
          <w:sz w:val="24"/>
          <w:szCs w:val="24"/>
        </w:rPr>
        <w:t>2</w:t>
      </w:r>
      <w:r w:rsidR="00AC23AF">
        <w:rPr>
          <w:rFonts w:asciiTheme="minorHAnsi" w:hAnsiTheme="minorHAnsi"/>
          <w:i/>
          <w:sz w:val="24"/>
          <w:szCs w:val="24"/>
        </w:rPr>
        <w:t>.g.</w:t>
      </w:r>
    </w:p>
    <w:p w14:paraId="1782DE00" w14:textId="77777777" w:rsidR="00BD5B5D" w:rsidRPr="00BD5B5D" w:rsidRDefault="00BD5B5D" w:rsidP="00BD5B5D">
      <w:pPr>
        <w:pStyle w:val="NoSpacing"/>
        <w:shd w:val="clear" w:color="auto" w:fill="FFFFFF"/>
        <w:tabs>
          <w:tab w:val="left" w:pos="1643"/>
        </w:tabs>
        <w:jc w:val="both"/>
        <w:rPr>
          <w:rFonts w:asciiTheme="minorHAnsi" w:hAnsiTheme="minorHAnsi"/>
          <w:sz w:val="24"/>
          <w:szCs w:val="24"/>
        </w:rPr>
      </w:pPr>
    </w:p>
    <w:p w14:paraId="128B6192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082AE107" w14:textId="77777777" w:rsidR="00AE1A1F" w:rsidRPr="00BD5B5D" w:rsidRDefault="00AE1A1F" w:rsidP="00AE1A1F">
      <w:pPr>
        <w:pStyle w:val="NoSpacing"/>
        <w:shd w:val="clear" w:color="auto" w:fill="FFFFFF"/>
        <w:jc w:val="both"/>
        <w:rPr>
          <w:rFonts w:asciiTheme="minorHAnsi" w:hAnsiTheme="minorHAnsi"/>
          <w:i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ISHODIŠTE I POKAZATELJI NA KOJIMA SE ZASNIVAJU IZRAČUNI I OCJENE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b/>
          <w:sz w:val="24"/>
          <w:szCs w:val="24"/>
        </w:rPr>
        <w:t>POTREBNIH SREDSTAVA ZA PROVOĐENJE PROGRAMA: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i/>
          <w:sz w:val="24"/>
          <w:szCs w:val="24"/>
        </w:rPr>
        <w:t>(potrebno je navesti temeljem čega su planske veličine određene u predloženim iznosima)</w:t>
      </w:r>
    </w:p>
    <w:p w14:paraId="70078BDA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6C8D20E1" w14:textId="77777777" w:rsidR="0011710E" w:rsidRPr="00BD5B5D" w:rsidRDefault="00780F31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Aktivnost osiguravanje uvjeta rada za redovno poslovanje ( materijalni rashodi ) planiraju se </w:t>
      </w:r>
      <w:r w:rsidR="00A960A3">
        <w:rPr>
          <w:rFonts w:asciiTheme="minorHAnsi" w:hAnsiTheme="minorHAnsi"/>
          <w:sz w:val="24"/>
          <w:szCs w:val="24"/>
        </w:rPr>
        <w:t>na temelju limita koje donosi županija. Plaće koje financira Ministarstvo se planiraju na temelju prošlogodišnjih rashoda. Iz istog izvora financiraju se udžbenici za učenike. Aktivnost poticanje demografskog razvita ( nabava radnih bilježnica ) financira se iz županije i planira se na temelju rashoda iz prethodne godine. Projekt školska shema voća i Zajedno možemo sve ( pomoćnici u nastavi ) planiraju se u visini limita koje odredi županija a jedan dio se financira iz županije a jedan dio iz EU fondova.</w:t>
      </w:r>
      <w:r w:rsidR="005A022C">
        <w:rPr>
          <w:rFonts w:asciiTheme="minorHAnsi" w:hAnsiTheme="minorHAnsi"/>
          <w:sz w:val="24"/>
          <w:szCs w:val="24"/>
        </w:rPr>
        <w:t>.</w:t>
      </w:r>
    </w:p>
    <w:p w14:paraId="7D334D26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34239CEC" w14:textId="77777777" w:rsidR="007E3D19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PROGRAM 1206 : EU projekti </w:t>
      </w:r>
    </w:p>
    <w:p w14:paraId="5547D5C9" w14:textId="77777777" w:rsidR="009A1624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Aktivnost 120602 : Europski socijalni fond – projekt ZAJEDNO MOŽEMO SVE 6 </w:t>
      </w:r>
    </w:p>
    <w:p w14:paraId="3FE167DF" w14:textId="77777777" w:rsidR="007E3D19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pomoćnici u nastavi</w:t>
      </w:r>
    </w:p>
    <w:p w14:paraId="455AA669" w14:textId="77777777" w:rsidR="009A1624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Izvor 1.1.1. Opći primici i prihodi  planirani iznos</w:t>
      </w:r>
      <w:r w:rsidR="00A90932">
        <w:rPr>
          <w:rFonts w:asciiTheme="minorHAnsi" w:hAnsiTheme="minorHAnsi"/>
          <w:sz w:val="24"/>
          <w:szCs w:val="24"/>
        </w:rPr>
        <w:t xml:space="preserve"> 9.103.00 EUR </w:t>
      </w:r>
    </w:p>
    <w:p w14:paraId="41AEE02A" w14:textId="77777777" w:rsidR="00A90932" w:rsidRDefault="00A90932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5.6.1. Fondovi EU iznos 24.345,00 EU</w:t>
      </w:r>
      <w:r w:rsidR="00976275">
        <w:rPr>
          <w:rFonts w:asciiTheme="minorHAnsi" w:hAnsiTheme="minorHAnsi"/>
          <w:sz w:val="24"/>
          <w:szCs w:val="24"/>
        </w:rPr>
        <w:t>R</w:t>
      </w:r>
    </w:p>
    <w:p w14:paraId="6CDA72D0" w14:textId="77777777" w:rsidR="00976275" w:rsidRDefault="00976275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1207 : Zakonski standard ustanova u obrazovanju</w:t>
      </w:r>
    </w:p>
    <w:p w14:paraId="13738150" w14:textId="77777777" w:rsidR="00976275" w:rsidRDefault="00976275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120701 : Osiguranje uvjeta rada za redovno poslovanje osnovnih škola</w:t>
      </w:r>
    </w:p>
    <w:p w14:paraId="51349554" w14:textId="77777777" w:rsidR="00976275" w:rsidRDefault="00976275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4.4.1. Decentralizirana sredstva planirani iznos 36.816,00 EUR</w:t>
      </w:r>
      <w:r w:rsidR="00E0441C">
        <w:rPr>
          <w:rFonts w:asciiTheme="minorHAnsi" w:hAnsiTheme="minorHAnsi"/>
          <w:sz w:val="24"/>
          <w:szCs w:val="24"/>
        </w:rPr>
        <w:t xml:space="preserve"> za materijalne i financijske troškove </w:t>
      </w:r>
    </w:p>
    <w:p w14:paraId="6951AB5A" w14:textId="77777777" w:rsidR="00976275" w:rsidRDefault="00976275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5.8.1. Ostale pomoći proračunskih korisnicima plan je 779.414,00 EUR za financiranje plaća i ostalih rashoda za zaposlene, za udžbenike i lektiru</w:t>
      </w:r>
    </w:p>
    <w:p w14:paraId="7D2794DA" w14:textId="77777777" w:rsidR="00E0441C" w:rsidRDefault="00E0441C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72866461" w14:textId="77777777" w:rsidR="00976275" w:rsidRDefault="00E0441C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120702: Investicijska ulaganja u osnovne škole</w:t>
      </w:r>
    </w:p>
    <w:p w14:paraId="28C5E0BD" w14:textId="77777777" w:rsidR="00E0441C" w:rsidRDefault="00E0441C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4.4.1. Planirani iznos je 8.627,00 EUR za investicijska ulaganja u školu</w:t>
      </w:r>
    </w:p>
    <w:p w14:paraId="4A4B841B" w14:textId="77777777" w:rsidR="00E0441C" w:rsidRDefault="00E0441C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4E17EAA8" w14:textId="77777777" w:rsidR="00976275" w:rsidRDefault="00976275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120708 : Školska shema voća i mlijeka</w:t>
      </w:r>
    </w:p>
    <w:p w14:paraId="069209A0" w14:textId="77777777" w:rsidR="00976275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5.2.1. planirano je 218,00 EUR</w:t>
      </w:r>
    </w:p>
    <w:p w14:paraId="2B87E364" w14:textId="77777777" w:rsidR="00F54D2D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5.6.1. iznos je 1.223,00</w:t>
      </w:r>
    </w:p>
    <w:p w14:paraId="172B49E0" w14:textId="77777777" w:rsidR="00F54D2D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Izvore smo planirali na temelju limita postavljenih od strane DNŽ</w:t>
      </w:r>
    </w:p>
    <w:p w14:paraId="72BDC1FB" w14:textId="77777777" w:rsidR="00E0441C" w:rsidRDefault="00E0441C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74C7AF72" w14:textId="77777777" w:rsidR="00F54D2D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1208 : Program ustanova u obrazovanju iznad standarda</w:t>
      </w:r>
    </w:p>
    <w:p w14:paraId="2BA28C98" w14:textId="77777777" w:rsidR="00F54D2D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15F87784" w14:textId="77777777" w:rsidR="00F54D2D" w:rsidRDefault="00F54D2D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120811:Dodatne djelatnosti osnovnih škola</w:t>
      </w:r>
    </w:p>
    <w:p w14:paraId="780DC3B0" w14:textId="77777777" w:rsidR="00E0441C" w:rsidRDefault="00F54D2D" w:rsidP="00E0441C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3.2.1.  Vlastiti prihodi - planirani iznos je 4.645,00 EUR a odnosi se na članarinu glazbene škol</w:t>
      </w:r>
      <w:r w:rsidR="00E0441C">
        <w:rPr>
          <w:rFonts w:asciiTheme="minorHAnsi" w:hAnsiTheme="minorHAnsi"/>
          <w:sz w:val="24"/>
          <w:szCs w:val="24"/>
        </w:rPr>
        <w:t>e</w:t>
      </w:r>
    </w:p>
    <w:p w14:paraId="431934BE" w14:textId="77777777" w:rsidR="00E0441C" w:rsidRDefault="00E0441C" w:rsidP="00E0441C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120801: Poticanje demografskog razvitka</w:t>
      </w:r>
    </w:p>
    <w:p w14:paraId="390935F7" w14:textId="77777777" w:rsidR="00E0441C" w:rsidRDefault="00E0441C" w:rsidP="00E0441C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1.1.1. planirani iznos je 15.120,00 EUR za radne bilježnice učenicima</w:t>
      </w:r>
    </w:p>
    <w:p w14:paraId="31680F83" w14:textId="77777777" w:rsidR="00F54D2D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14:paraId="0027D2B6" w14:textId="77777777" w:rsidR="000B3E5F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12CB337D" w14:textId="77777777" w:rsidR="000B3E5F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Računovođa</w:t>
      </w:r>
    </w:p>
    <w:p w14:paraId="1882EBB3" w14:textId="77777777" w:rsidR="000B3E5F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_______________</w:t>
      </w:r>
    </w:p>
    <w:p w14:paraId="7198F717" w14:textId="77777777" w:rsidR="000B3E5F" w:rsidRPr="00BD5B5D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Danka Lovričević</w:t>
      </w:r>
    </w:p>
    <w:sectPr w:rsidR="000B3E5F" w:rsidRPr="00BD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8351" w14:textId="77777777" w:rsidR="00056AC4" w:rsidRDefault="00056AC4" w:rsidP="00BD5B5D">
      <w:r>
        <w:separator/>
      </w:r>
    </w:p>
  </w:endnote>
  <w:endnote w:type="continuationSeparator" w:id="0">
    <w:p w14:paraId="7ABA9BC9" w14:textId="77777777" w:rsidR="00056AC4" w:rsidRDefault="00056AC4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9616" w14:textId="77777777" w:rsidR="00056AC4" w:rsidRDefault="00056AC4" w:rsidP="00BD5B5D">
      <w:r>
        <w:separator/>
      </w:r>
    </w:p>
  </w:footnote>
  <w:footnote w:type="continuationSeparator" w:id="0">
    <w:p w14:paraId="48F41640" w14:textId="77777777" w:rsidR="00056AC4" w:rsidRDefault="00056AC4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9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4BD2"/>
    <w:rsid w:val="00042291"/>
    <w:rsid w:val="00047FCA"/>
    <w:rsid w:val="00056AC4"/>
    <w:rsid w:val="000B3E5F"/>
    <w:rsid w:val="000F6BB3"/>
    <w:rsid w:val="0011710E"/>
    <w:rsid w:val="00120E59"/>
    <w:rsid w:val="001803B7"/>
    <w:rsid w:val="001A0125"/>
    <w:rsid w:val="001A1DBE"/>
    <w:rsid w:val="001D1205"/>
    <w:rsid w:val="00206869"/>
    <w:rsid w:val="00210D49"/>
    <w:rsid w:val="002817FE"/>
    <w:rsid w:val="002C7B9D"/>
    <w:rsid w:val="00356661"/>
    <w:rsid w:val="00365A62"/>
    <w:rsid w:val="00384FD1"/>
    <w:rsid w:val="003E5583"/>
    <w:rsid w:val="003F3223"/>
    <w:rsid w:val="00451334"/>
    <w:rsid w:val="004D5A3E"/>
    <w:rsid w:val="004E3D9D"/>
    <w:rsid w:val="004F4E21"/>
    <w:rsid w:val="004F6855"/>
    <w:rsid w:val="00513F4C"/>
    <w:rsid w:val="0055383B"/>
    <w:rsid w:val="005A022C"/>
    <w:rsid w:val="005A1722"/>
    <w:rsid w:val="005D0271"/>
    <w:rsid w:val="00645D45"/>
    <w:rsid w:val="00661205"/>
    <w:rsid w:val="00663911"/>
    <w:rsid w:val="006C698D"/>
    <w:rsid w:val="006F1186"/>
    <w:rsid w:val="00703F49"/>
    <w:rsid w:val="00746FFC"/>
    <w:rsid w:val="00780F31"/>
    <w:rsid w:val="007A1952"/>
    <w:rsid w:val="007C1090"/>
    <w:rsid w:val="007E1ABC"/>
    <w:rsid w:val="007E3D19"/>
    <w:rsid w:val="007E68A1"/>
    <w:rsid w:val="007F4477"/>
    <w:rsid w:val="008B074E"/>
    <w:rsid w:val="008C3B97"/>
    <w:rsid w:val="00962E92"/>
    <w:rsid w:val="00976275"/>
    <w:rsid w:val="00996195"/>
    <w:rsid w:val="009A1624"/>
    <w:rsid w:val="00A0328A"/>
    <w:rsid w:val="00A21904"/>
    <w:rsid w:val="00A34EBE"/>
    <w:rsid w:val="00A405D8"/>
    <w:rsid w:val="00A90932"/>
    <w:rsid w:val="00A960A3"/>
    <w:rsid w:val="00AA3096"/>
    <w:rsid w:val="00AC23AF"/>
    <w:rsid w:val="00AE1A1F"/>
    <w:rsid w:val="00B25CCD"/>
    <w:rsid w:val="00B343C0"/>
    <w:rsid w:val="00B465BA"/>
    <w:rsid w:val="00B605FA"/>
    <w:rsid w:val="00B7466D"/>
    <w:rsid w:val="00B762E6"/>
    <w:rsid w:val="00B958F2"/>
    <w:rsid w:val="00BD5B5D"/>
    <w:rsid w:val="00C20523"/>
    <w:rsid w:val="00C23D8A"/>
    <w:rsid w:val="00C2731F"/>
    <w:rsid w:val="00CB0EDF"/>
    <w:rsid w:val="00CB75E5"/>
    <w:rsid w:val="00CD1285"/>
    <w:rsid w:val="00CD1DCA"/>
    <w:rsid w:val="00D835B3"/>
    <w:rsid w:val="00D94D70"/>
    <w:rsid w:val="00DC3490"/>
    <w:rsid w:val="00E0441C"/>
    <w:rsid w:val="00E418BC"/>
    <w:rsid w:val="00E50009"/>
    <w:rsid w:val="00E77041"/>
    <w:rsid w:val="00EA4750"/>
    <w:rsid w:val="00EB0C52"/>
    <w:rsid w:val="00EB13BE"/>
    <w:rsid w:val="00EE78B3"/>
    <w:rsid w:val="00EF7202"/>
    <w:rsid w:val="00F22E38"/>
    <w:rsid w:val="00F54D2D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3799"/>
  <w15:docId w15:val="{06AC09C7-6DC4-4AF4-8C20-ABD81A0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6432-2789-4865-AFEE-BA9E3505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Katarina Curać</cp:lastModifiedBy>
  <cp:revision>2</cp:revision>
  <cp:lastPrinted>2022-12-14T09:59:00Z</cp:lastPrinted>
  <dcterms:created xsi:type="dcterms:W3CDTF">2024-03-12T07:28:00Z</dcterms:created>
  <dcterms:modified xsi:type="dcterms:W3CDTF">2024-03-12T07:28:00Z</dcterms:modified>
</cp:coreProperties>
</file>